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E735" w14:textId="5F6E64C5" w:rsidR="000E2921" w:rsidRPr="00A801E9" w:rsidRDefault="003D66A6" w:rsidP="00926221">
      <w:pPr>
        <w:pStyle w:val="Heading1"/>
        <w:spacing w:before="0" w:line="240" w:lineRule="auto"/>
        <w:jc w:val="center"/>
        <w:rPr>
          <w:rFonts w:ascii="ASSA Vesta" w:hAnsi="ASSA Vesta"/>
          <w:color w:val="auto"/>
          <w:sz w:val="24"/>
          <w:szCs w:val="24"/>
        </w:rPr>
      </w:pPr>
      <w:r w:rsidRPr="00A801E9">
        <w:rPr>
          <w:rFonts w:ascii="ASSA Vesta" w:hAnsi="ASSA Vesta"/>
          <w:color w:val="auto"/>
          <w:sz w:val="24"/>
          <w:szCs w:val="24"/>
        </w:rPr>
        <w:t>Ameristar Perimeter Security USA Inc.</w:t>
      </w:r>
    </w:p>
    <w:p w14:paraId="506E482C" w14:textId="6ADAB4D9" w:rsidR="003D66A6" w:rsidRPr="00A801E9" w:rsidRDefault="003D66A6" w:rsidP="00926221">
      <w:pPr>
        <w:spacing w:after="0" w:line="240" w:lineRule="auto"/>
        <w:jc w:val="center"/>
        <w:rPr>
          <w:rFonts w:ascii="ASSA Vesta" w:hAnsi="ASSA Vesta"/>
          <w:b/>
          <w:bCs/>
          <w:sz w:val="24"/>
          <w:szCs w:val="24"/>
        </w:rPr>
      </w:pPr>
      <w:r w:rsidRPr="00A801E9">
        <w:rPr>
          <w:rFonts w:ascii="ASSA Vesta" w:hAnsi="ASSA Vesta"/>
          <w:b/>
          <w:bCs/>
          <w:sz w:val="24"/>
          <w:szCs w:val="24"/>
        </w:rPr>
        <w:t>A</w:t>
      </w:r>
      <w:r w:rsidR="008C0741" w:rsidRPr="00A801E9">
        <w:rPr>
          <w:rFonts w:ascii="ASSA Vesta" w:hAnsi="ASSA Vesta"/>
          <w:b/>
          <w:bCs/>
          <w:sz w:val="24"/>
          <w:szCs w:val="24"/>
        </w:rPr>
        <w:t>tl</w:t>
      </w:r>
      <w:r w:rsidRPr="00A801E9">
        <w:rPr>
          <w:rFonts w:ascii="ASSA Vesta" w:hAnsi="ASSA Vesta"/>
          <w:b/>
          <w:bCs/>
          <w:sz w:val="24"/>
          <w:szCs w:val="24"/>
        </w:rPr>
        <w:t>as</w:t>
      </w:r>
      <w:r w:rsidR="00C71025">
        <w:rPr>
          <w:rFonts w:ascii="ASSA Vesta" w:hAnsi="ASSA Vesta"/>
          <w:b/>
          <w:bCs/>
          <w:sz w:val="24"/>
          <w:szCs w:val="24"/>
        </w:rPr>
        <w:t>-</w:t>
      </w:r>
      <w:r w:rsidR="008C0741" w:rsidRPr="00A801E9">
        <w:rPr>
          <w:rFonts w:ascii="ASSA Vesta" w:hAnsi="ASSA Vesta"/>
          <w:b/>
          <w:bCs/>
          <w:sz w:val="24"/>
          <w:szCs w:val="24"/>
        </w:rPr>
        <w:t xml:space="preserve">S </w:t>
      </w:r>
      <w:r w:rsidR="00C846D9">
        <w:rPr>
          <w:rFonts w:ascii="ASSA Vesta" w:hAnsi="ASSA Vesta"/>
          <w:b/>
          <w:bCs/>
          <w:sz w:val="24"/>
          <w:szCs w:val="24"/>
        </w:rPr>
        <w:t>Post &amp; Cable</w:t>
      </w:r>
      <w:r w:rsidR="00BE5C78" w:rsidRPr="00A801E9">
        <w:rPr>
          <w:rFonts w:ascii="ASSA Vesta" w:hAnsi="ASSA Vesta"/>
          <w:b/>
          <w:bCs/>
          <w:sz w:val="24"/>
          <w:szCs w:val="24"/>
        </w:rPr>
        <w:t xml:space="preserve"> – M50/P1</w:t>
      </w:r>
      <w:r w:rsidR="006F7222" w:rsidRPr="00A801E9">
        <w:rPr>
          <w:rFonts w:ascii="ASSA Vesta" w:hAnsi="ASSA Vesta"/>
          <w:b/>
          <w:bCs/>
          <w:sz w:val="24"/>
          <w:szCs w:val="24"/>
        </w:rPr>
        <w:t xml:space="preserve"> </w:t>
      </w:r>
      <w:r w:rsidR="008C0741" w:rsidRPr="00A801E9">
        <w:rPr>
          <w:rFonts w:ascii="ASSA Vesta" w:hAnsi="ASSA Vesta"/>
          <w:b/>
          <w:bCs/>
          <w:sz w:val="24"/>
          <w:szCs w:val="24"/>
        </w:rPr>
        <w:t>Swaged</w:t>
      </w:r>
      <w:r w:rsidR="006F7222" w:rsidRPr="00A801E9">
        <w:rPr>
          <w:rFonts w:ascii="ASSA Vesta" w:hAnsi="ASSA Vesta"/>
          <w:b/>
          <w:bCs/>
          <w:sz w:val="24"/>
          <w:szCs w:val="24"/>
        </w:rPr>
        <w:t xml:space="preserve"> Cable </w:t>
      </w:r>
      <w:r w:rsidR="006C03E7">
        <w:rPr>
          <w:rFonts w:ascii="ASSA Vesta" w:hAnsi="ASSA Vesta"/>
          <w:b/>
          <w:bCs/>
          <w:sz w:val="24"/>
          <w:szCs w:val="24"/>
        </w:rPr>
        <w:t xml:space="preserve">Barrier </w:t>
      </w:r>
      <w:r w:rsidR="006F7222" w:rsidRPr="00A801E9">
        <w:rPr>
          <w:rFonts w:ascii="ASSA Vesta" w:hAnsi="ASSA Vesta"/>
          <w:b/>
          <w:bCs/>
          <w:sz w:val="24"/>
          <w:szCs w:val="24"/>
        </w:rPr>
        <w:t>Sy</w:t>
      </w:r>
      <w:r w:rsidR="008C0741" w:rsidRPr="00A801E9">
        <w:rPr>
          <w:rFonts w:ascii="ASSA Vesta" w:hAnsi="ASSA Vesta"/>
          <w:b/>
          <w:bCs/>
          <w:sz w:val="24"/>
          <w:szCs w:val="24"/>
        </w:rPr>
        <w:t>s</w:t>
      </w:r>
      <w:r w:rsidR="006F7222" w:rsidRPr="00A801E9">
        <w:rPr>
          <w:rFonts w:ascii="ASSA Vesta" w:hAnsi="ASSA Vesta"/>
          <w:b/>
          <w:bCs/>
          <w:sz w:val="24"/>
          <w:szCs w:val="24"/>
        </w:rPr>
        <w:t>tem</w:t>
      </w:r>
    </w:p>
    <w:p w14:paraId="1ACCAE3E" w14:textId="764455F7" w:rsidR="00CE07D0" w:rsidRPr="00A801E9" w:rsidRDefault="00CE07D0" w:rsidP="00926221">
      <w:pPr>
        <w:spacing w:after="0" w:line="240" w:lineRule="auto"/>
        <w:jc w:val="center"/>
        <w:rPr>
          <w:rFonts w:ascii="ASSA Vesta" w:hAnsi="ASSA Vesta"/>
          <w:b/>
          <w:bCs/>
          <w:sz w:val="24"/>
          <w:szCs w:val="24"/>
        </w:rPr>
      </w:pPr>
      <w:r w:rsidRPr="00A801E9">
        <w:rPr>
          <w:rFonts w:ascii="ASSA Vesta" w:hAnsi="ASSA Vesta"/>
          <w:b/>
          <w:bCs/>
          <w:sz w:val="24"/>
          <w:szCs w:val="24"/>
        </w:rPr>
        <w:t>Construction Specification 32 30 00.11</w:t>
      </w:r>
    </w:p>
    <w:p w14:paraId="44AAF6B6" w14:textId="77777777" w:rsidR="00A801E9" w:rsidRPr="00CE07D0" w:rsidRDefault="00A801E9" w:rsidP="00926221">
      <w:pPr>
        <w:spacing w:after="0" w:line="240" w:lineRule="auto"/>
        <w:rPr>
          <w:rFonts w:ascii="ASSA Vesta" w:hAnsi="ASSA Vesta"/>
        </w:rPr>
      </w:pPr>
    </w:p>
    <w:p w14:paraId="0C162C61" w14:textId="77777777" w:rsidR="008E2A17" w:rsidRPr="00C93AE5" w:rsidRDefault="005E054D" w:rsidP="00926221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1 – GENERAL</w:t>
      </w:r>
    </w:p>
    <w:p w14:paraId="49B13AD0" w14:textId="41A584FD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1.01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WORK INCLUDED</w:t>
      </w:r>
    </w:p>
    <w:p w14:paraId="2F2A1E09" w14:textId="4C7C96A9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contractor shall provide all labor, materials, and appurtenances necessary for </w:t>
      </w:r>
      <w:r w:rsidR="00C93AE5">
        <w:rPr>
          <w:rFonts w:ascii="ASSA Vesta" w:hAnsi="ASSA Vesta"/>
          <w:sz w:val="20"/>
          <w:szCs w:val="20"/>
        </w:rPr>
        <w:t xml:space="preserve">the </w:t>
      </w:r>
      <w:r w:rsidRPr="00C93AE5">
        <w:rPr>
          <w:rFonts w:ascii="ASSA Vesta" w:hAnsi="ASSA Vesta"/>
          <w:sz w:val="20"/>
          <w:szCs w:val="20"/>
        </w:rPr>
        <w:t>installation of the anti-ram cable barrier system defined herein at (</w:t>
      </w:r>
      <w:r w:rsidRPr="004569AF">
        <w:rPr>
          <w:rFonts w:ascii="ASSA Vesta" w:hAnsi="ASSA Vesta"/>
          <w:i/>
          <w:iCs/>
          <w:sz w:val="20"/>
          <w:szCs w:val="20"/>
          <w:u w:val="single"/>
        </w:rPr>
        <w:t>specify project site</w:t>
      </w:r>
      <w:r w:rsidRPr="00283B7D">
        <w:rPr>
          <w:rFonts w:ascii="ASSA Vesta" w:hAnsi="ASSA Vesta"/>
          <w:sz w:val="20"/>
          <w:szCs w:val="20"/>
          <w:u w:val="single"/>
        </w:rPr>
        <w:t>).</w:t>
      </w:r>
    </w:p>
    <w:p w14:paraId="6DB4CF2B" w14:textId="77777777" w:rsidR="00C93AE5" w:rsidRPr="00C93AE5" w:rsidRDefault="00C93AE5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DCF009B" w14:textId="416DB4CE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RELATED WORK</w:t>
      </w:r>
    </w:p>
    <w:p w14:paraId="09572323" w14:textId="3C03EDAF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Section ___ ___ – Earthwork</w:t>
      </w:r>
      <w:r w:rsidRPr="00C93AE5">
        <w:rPr>
          <w:rFonts w:ascii="ASSA Vesta" w:hAnsi="ASSA Vesta"/>
          <w:sz w:val="20"/>
          <w:szCs w:val="20"/>
        </w:rPr>
        <w:br/>
        <w:t>Section ___ ___ – Concrete</w:t>
      </w:r>
    </w:p>
    <w:p w14:paraId="0147A333" w14:textId="77777777" w:rsidR="00C93AE5" w:rsidRPr="00C93AE5" w:rsidRDefault="00C93AE5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EEBADAF" w14:textId="3E987F97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SYSTEM DESCRIPTION</w:t>
      </w:r>
    </w:p>
    <w:p w14:paraId="627306B6" w14:textId="0DBC629A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The manufacturer shall supply a complete anti-ram cable barrier system</w:t>
      </w:r>
      <w:r w:rsidR="008E5A29">
        <w:rPr>
          <w:rFonts w:ascii="ASSA Vesta" w:hAnsi="ASSA Vesta"/>
          <w:sz w:val="20"/>
          <w:szCs w:val="20"/>
        </w:rPr>
        <w:t xml:space="preserve">, specifically Ameristar’s Atlas-S Post &amp; Cable – M50/P1 Swaged Cable Barrier System, which has been tested and </w:t>
      </w:r>
      <w:r w:rsidR="00CF017E">
        <w:rPr>
          <w:rFonts w:ascii="ASSA Vesta" w:hAnsi="ASSA Vesta"/>
          <w:sz w:val="20"/>
          <w:szCs w:val="20"/>
        </w:rPr>
        <w:t>certified as</w:t>
      </w:r>
      <w:r w:rsidR="00B064A5">
        <w:rPr>
          <w:rFonts w:ascii="ASSA Vesta" w:hAnsi="ASSA Vesta"/>
          <w:sz w:val="20"/>
          <w:szCs w:val="20"/>
        </w:rPr>
        <w:t xml:space="preserve"> </w:t>
      </w:r>
      <w:r w:rsidRPr="00C93AE5">
        <w:rPr>
          <w:rFonts w:ascii="ASSA Vesta" w:hAnsi="ASSA Vesta"/>
          <w:sz w:val="20"/>
          <w:szCs w:val="20"/>
        </w:rPr>
        <w:t xml:space="preserve">M50/P1 </w:t>
      </w:r>
      <w:r w:rsidR="00CF017E">
        <w:rPr>
          <w:rFonts w:ascii="ASSA Vesta" w:hAnsi="ASSA Vesta"/>
          <w:sz w:val="20"/>
          <w:szCs w:val="20"/>
        </w:rPr>
        <w:t>under ASTM F2</w:t>
      </w:r>
      <w:r w:rsidR="00442238">
        <w:rPr>
          <w:rFonts w:ascii="ASSA Vesta" w:hAnsi="ASSA Vesta"/>
          <w:sz w:val="20"/>
          <w:szCs w:val="20"/>
        </w:rPr>
        <w:t>656</w:t>
      </w:r>
      <w:r w:rsidRPr="00C93AE5">
        <w:rPr>
          <w:rFonts w:ascii="ASSA Vesta" w:hAnsi="ASSA Vesta"/>
          <w:sz w:val="20"/>
          <w:szCs w:val="20"/>
        </w:rPr>
        <w:t xml:space="preserve">. The system shall include all </w:t>
      </w:r>
      <w:r w:rsidR="004B3C6F">
        <w:rPr>
          <w:rFonts w:ascii="ASSA Vesta" w:hAnsi="ASSA Vesta"/>
          <w:sz w:val="20"/>
          <w:szCs w:val="20"/>
        </w:rPr>
        <w:t xml:space="preserve">necessary components (i.e., cables, supports, </w:t>
      </w:r>
      <w:proofErr w:type="gramStart"/>
      <w:r w:rsidR="004B3C6F">
        <w:rPr>
          <w:rFonts w:ascii="ASSA Vesta" w:hAnsi="ASSA Vesta"/>
          <w:sz w:val="20"/>
          <w:szCs w:val="20"/>
        </w:rPr>
        <w:t>posts</w:t>
      </w:r>
      <w:proofErr w:type="gramEnd"/>
      <w:r w:rsidR="004B3C6F">
        <w:rPr>
          <w:rFonts w:ascii="ASSA Vesta" w:hAnsi="ASSA Vesta"/>
          <w:sz w:val="20"/>
          <w:szCs w:val="20"/>
        </w:rPr>
        <w:t>, and hardware)</w:t>
      </w:r>
      <w:r w:rsidRPr="00C93AE5">
        <w:rPr>
          <w:rFonts w:ascii="ASSA Vesta" w:hAnsi="ASSA Vesta"/>
          <w:sz w:val="20"/>
          <w:szCs w:val="20"/>
        </w:rPr>
        <w:t xml:space="preserve">. </w:t>
      </w:r>
    </w:p>
    <w:p w14:paraId="216DEAC4" w14:textId="77777777" w:rsidR="00736940" w:rsidRPr="00C93AE5" w:rsidRDefault="00736940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1D562EF" w14:textId="6BBA4BEC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1.04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QUALITY ASSURANCE</w:t>
      </w:r>
    </w:p>
    <w:p w14:paraId="22415D77" w14:textId="11CB4B0D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The contractor shall provide laborers and supervisors who are thoroughly familiar with the type of construction involved</w:t>
      </w:r>
      <w:r w:rsidR="00DD5988">
        <w:rPr>
          <w:rFonts w:ascii="ASSA Vesta" w:hAnsi="ASSA Vesta"/>
          <w:sz w:val="20"/>
          <w:szCs w:val="20"/>
        </w:rPr>
        <w:t>, as well as</w:t>
      </w:r>
      <w:r w:rsidRPr="00C93AE5">
        <w:rPr>
          <w:rFonts w:ascii="ASSA Vesta" w:hAnsi="ASSA Vesta"/>
          <w:sz w:val="20"/>
          <w:szCs w:val="20"/>
        </w:rPr>
        <w:t xml:space="preserve"> the materials and techniques specified.</w:t>
      </w:r>
    </w:p>
    <w:p w14:paraId="2B3E6F41" w14:textId="77777777" w:rsidR="00DD5988" w:rsidRPr="00C93AE5" w:rsidRDefault="00DD5988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40AB74C6" w14:textId="31ECA67B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1.05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REFERENCES</w:t>
      </w:r>
    </w:p>
    <w:p w14:paraId="4962AF54" w14:textId="7F3AA2F7" w:rsidR="0007223A" w:rsidRPr="0007223A" w:rsidRDefault="0007223A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5F7A11">
        <w:rPr>
          <w:rFonts w:ascii="ASSA Vesta" w:hAnsi="ASSA Vesta"/>
          <w:sz w:val="20"/>
          <w:szCs w:val="20"/>
        </w:rPr>
        <w:t>ASTM A36/A36M – Standard Specification for Carbon Structural Steel</w:t>
      </w:r>
      <w:r w:rsidR="004B3C6F">
        <w:rPr>
          <w:rFonts w:ascii="ASSA Vesta" w:hAnsi="ASSA Vesta"/>
          <w:sz w:val="20"/>
          <w:szCs w:val="20"/>
        </w:rPr>
        <w:t>.</w:t>
      </w:r>
    </w:p>
    <w:p w14:paraId="5F1EDC60" w14:textId="48F25817" w:rsidR="00E16570" w:rsidRPr="00E16570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 xml:space="preserve">ASTM </w:t>
      </w:r>
      <w:r w:rsidR="00E16570">
        <w:rPr>
          <w:rFonts w:ascii="ASSA Vesta" w:hAnsi="ASSA Vesta"/>
          <w:sz w:val="20"/>
          <w:szCs w:val="20"/>
        </w:rPr>
        <w:t>A</w:t>
      </w:r>
      <w:r w:rsidR="00923809">
        <w:rPr>
          <w:rFonts w:ascii="ASSA Vesta" w:hAnsi="ASSA Vesta"/>
          <w:sz w:val="20"/>
          <w:szCs w:val="20"/>
        </w:rPr>
        <w:t>123</w:t>
      </w:r>
      <w:r w:rsidRPr="008F601F">
        <w:rPr>
          <w:rFonts w:ascii="ASSA Vesta" w:hAnsi="ASSA Vesta"/>
          <w:sz w:val="20"/>
          <w:szCs w:val="20"/>
        </w:rPr>
        <w:t xml:space="preserve"> - </w:t>
      </w:r>
      <w:r w:rsidR="00E16570" w:rsidRPr="00926221">
        <w:rPr>
          <w:rFonts w:ascii="ASSA Vesta" w:hAnsi="ASSA Vesta"/>
          <w:sz w:val="20"/>
          <w:szCs w:val="20"/>
        </w:rPr>
        <w:t>Standard Specification for Zinc (Hot-Dip Galvanized) Coatings on Iron and Steel Products</w:t>
      </w:r>
      <w:r w:rsidR="00926221">
        <w:rPr>
          <w:rFonts w:ascii="ASSA Vesta" w:hAnsi="ASSA Vesta"/>
          <w:sz w:val="20"/>
          <w:szCs w:val="20"/>
        </w:rPr>
        <w:t>.</w:t>
      </w:r>
    </w:p>
    <w:p w14:paraId="362E64CE" w14:textId="140EEB9D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B117 - Practice for Operating Salt-Spray (Fog) Apparatus.</w:t>
      </w:r>
    </w:p>
    <w:p w14:paraId="2CDDFA9F" w14:textId="1CCA56CD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D523 - Test Method for Specular Gloss.</w:t>
      </w:r>
    </w:p>
    <w:p w14:paraId="5AE470B0" w14:textId="6F90E368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D714 - Test Method for Evaluating Degree of Blistering in Paint.</w:t>
      </w:r>
    </w:p>
    <w:p w14:paraId="08C4025B" w14:textId="36359967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D822 - Practice for Conducting Tests on Paint and Related Coatings and Materials using Filtered Open-Flame Carbon-Arc Light and Water Exposure Apparatus.</w:t>
      </w:r>
    </w:p>
    <w:p w14:paraId="629B1E8B" w14:textId="762CEFAB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D1654 - Test Method for Evaluation of Painted or Coated Specimens Subjected to Corrosive Environments.</w:t>
      </w:r>
    </w:p>
    <w:p w14:paraId="73EFB141" w14:textId="7C202AF8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D2244 - Test Method for Calculation of Color Differences from Instrumentally Measured Color Coordinates.</w:t>
      </w:r>
    </w:p>
    <w:p w14:paraId="4D7006FE" w14:textId="2DEA90DE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D2794 - Test Method for Resistance of Organic Coatings to the Effects of Rapid Deformation (Impact).</w:t>
      </w:r>
    </w:p>
    <w:p w14:paraId="5DC92C31" w14:textId="7BF4F960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D3359 - Test Method for Measuring Adhesion by Tape Test.</w:t>
      </w:r>
    </w:p>
    <w:p w14:paraId="09B13F8D" w14:textId="77777777" w:rsidR="008F601F" w:rsidRPr="008F601F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F2656 – Standard Test Method for Vehicle Crash Testing of Perimeter Barriers</w:t>
      </w:r>
    </w:p>
    <w:p w14:paraId="3A96CBBA" w14:textId="4912DEAF" w:rsidR="00885A41" w:rsidRDefault="008F601F" w:rsidP="00926221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Federal Specification RR-W-410E / Wire Rope and Strand.</w:t>
      </w:r>
    </w:p>
    <w:p w14:paraId="55DDE11B" w14:textId="77777777" w:rsidR="00BD36B0" w:rsidRPr="00BD36B0" w:rsidRDefault="00BD36B0" w:rsidP="00926221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0E7F0E33" w14:textId="0FD120DC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1.06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SUBMITTALS</w:t>
      </w:r>
    </w:p>
    <w:p w14:paraId="3B5070B4" w14:textId="48C79012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manufacturer’s product literature and crash test documentation </w:t>
      </w:r>
      <w:r w:rsidR="00CE6BB7">
        <w:rPr>
          <w:rFonts w:ascii="ASSA Vesta" w:hAnsi="ASSA Vesta"/>
          <w:sz w:val="20"/>
          <w:szCs w:val="20"/>
        </w:rPr>
        <w:t>must be submitted before</w:t>
      </w:r>
      <w:r w:rsidRPr="00C93AE5">
        <w:rPr>
          <w:rFonts w:ascii="ASSA Vesta" w:hAnsi="ASSA Vesta"/>
          <w:sz w:val="20"/>
          <w:szCs w:val="20"/>
        </w:rPr>
        <w:t xml:space="preserve"> installation.</w:t>
      </w:r>
    </w:p>
    <w:p w14:paraId="45B751F4" w14:textId="77777777" w:rsidR="00ED2EC0" w:rsidRPr="00C93AE5" w:rsidRDefault="00ED2EC0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18008063" w14:textId="6FC02124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1.07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PRODUCT HANDLING AND STORAGE</w:t>
      </w:r>
    </w:p>
    <w:p w14:paraId="664A0505" w14:textId="77777777" w:rsidR="008E2A17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Upon delivery, all materials shall be inspected for damage. Materials shall be stored to ensure proper ventilation and drainage, and to protect against damage, weather, vandalism, and theft.</w:t>
      </w:r>
    </w:p>
    <w:p w14:paraId="3AAD3866" w14:textId="77777777" w:rsidR="00D627DD" w:rsidRPr="00C93AE5" w:rsidRDefault="00D627DD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40AF6D5A" w14:textId="77777777" w:rsidR="008E2A17" w:rsidRPr="00C93AE5" w:rsidRDefault="005E054D" w:rsidP="00926221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2 – MATERIALS</w:t>
      </w:r>
    </w:p>
    <w:p w14:paraId="2502FC0D" w14:textId="655E45A8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2.01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MANUFACTURER</w:t>
      </w:r>
    </w:p>
    <w:p w14:paraId="663D8779" w14:textId="3EBEA85B" w:rsidR="002D13A3" w:rsidRDefault="00B12331" w:rsidP="00926221">
      <w:pPr>
        <w:pStyle w:val="ListParagraph"/>
        <w:numPr>
          <w:ilvl w:val="0"/>
          <w:numId w:val="15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 xml:space="preserve">The anti-ram cable barrier system must comply with the Atlas-S M50/P1 Cable Barrier System design, manufactured by Ameristar Fence Products, Inc. in Tulsa, Oklahoma. </w:t>
      </w:r>
      <w:r w:rsidR="00F029B0" w:rsidRPr="00CE6BB7">
        <w:rPr>
          <w:rFonts w:ascii="ASSA Vesta" w:hAnsi="ASSA Vesta"/>
          <w:sz w:val="20"/>
          <w:szCs w:val="20"/>
        </w:rPr>
        <w:t xml:space="preserve">This system shall be tested and certified to meet ASTM F2656, Impact Condition Designation M50, Penetration Rating P1, with </w:t>
      </w:r>
      <w:r w:rsidR="001B4469" w:rsidRPr="00CE6BB7">
        <w:rPr>
          <w:rFonts w:ascii="ASSA Vesta" w:hAnsi="ASSA Vesta"/>
          <w:sz w:val="20"/>
          <w:szCs w:val="20"/>
        </w:rPr>
        <w:t xml:space="preserve">the </w:t>
      </w:r>
      <w:r w:rsidR="00F029B0" w:rsidRPr="00CE6BB7">
        <w:rPr>
          <w:rFonts w:ascii="ASSA Vesta" w:hAnsi="ASSA Vesta"/>
          <w:sz w:val="20"/>
          <w:szCs w:val="20"/>
        </w:rPr>
        <w:t>capability of stopping a 15,000 lb</w:t>
      </w:r>
      <w:r w:rsidR="001B4469" w:rsidRPr="00CE6BB7">
        <w:rPr>
          <w:rFonts w:ascii="ASSA Vesta" w:hAnsi="ASSA Vesta"/>
          <w:sz w:val="20"/>
          <w:szCs w:val="20"/>
        </w:rPr>
        <w:t>.</w:t>
      </w:r>
      <w:r w:rsidR="00F029B0" w:rsidRPr="00CE6BB7">
        <w:rPr>
          <w:rFonts w:ascii="ASSA Vesta" w:hAnsi="ASSA Vesta"/>
          <w:sz w:val="20"/>
          <w:szCs w:val="20"/>
        </w:rPr>
        <w:t xml:space="preserve"> vehicle traveling at speeds up to 50 mph.</w:t>
      </w:r>
    </w:p>
    <w:p w14:paraId="41C732EB" w14:textId="77777777" w:rsidR="00CE6BB7" w:rsidRPr="00CE6BB7" w:rsidRDefault="00CE6BB7" w:rsidP="00926221">
      <w:pPr>
        <w:pStyle w:val="ListParagraph"/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1E7EDA2D" w14:textId="0EB5E921" w:rsidR="00D627DD" w:rsidRPr="00CE6BB7" w:rsidRDefault="0075567C" w:rsidP="00926221">
      <w:pPr>
        <w:pStyle w:val="ListParagraph"/>
        <w:numPr>
          <w:ilvl w:val="0"/>
          <w:numId w:val="15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>The entire anti-ram twin cable barrier system, and all associated accessories, fittings, and fasteners shall be obtained from a single source.</w:t>
      </w:r>
    </w:p>
    <w:p w14:paraId="24A8BF76" w14:textId="77777777" w:rsidR="0075567C" w:rsidRPr="00C93AE5" w:rsidRDefault="0075567C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420D82E" w14:textId="52841CC3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MATERIALS</w:t>
      </w:r>
    </w:p>
    <w:p w14:paraId="4B56ED62" w14:textId="1308A91C" w:rsidR="000C4498" w:rsidRDefault="00BA4FC2" w:rsidP="00926221">
      <w:pPr>
        <w:pStyle w:val="ListParagraph"/>
        <w:numPr>
          <w:ilvl w:val="0"/>
          <w:numId w:val="11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Steel material for cable-supporting framework (i.e., posts) shall be galvanized </w:t>
      </w:r>
      <w:r w:rsidR="003D052C" w:rsidRPr="000C4498">
        <w:rPr>
          <w:rFonts w:ascii="ASSA Vesta" w:hAnsi="ASSA Vesta"/>
          <w:sz w:val="20"/>
          <w:szCs w:val="20"/>
        </w:rPr>
        <w:t>before</w:t>
      </w:r>
      <w:r w:rsidRPr="000C4498">
        <w:rPr>
          <w:rFonts w:ascii="ASSA Vesta" w:hAnsi="ASSA Vesta"/>
          <w:sz w:val="20"/>
          <w:szCs w:val="20"/>
        </w:rPr>
        <w:t xml:space="preserve"> forming and shall conform to the requirements of</w:t>
      </w:r>
      <w:commentRangeStart w:id="0"/>
      <w:r w:rsidRPr="000C4498">
        <w:rPr>
          <w:rFonts w:ascii="ASSA Vesta" w:hAnsi="ASSA Vesta"/>
          <w:sz w:val="20"/>
          <w:szCs w:val="20"/>
        </w:rPr>
        <w:t xml:space="preserve"> ASTM </w:t>
      </w:r>
      <w:r w:rsidR="00923809">
        <w:rPr>
          <w:rFonts w:ascii="ASSA Vesta" w:hAnsi="ASSA Vesta"/>
          <w:sz w:val="20"/>
          <w:szCs w:val="20"/>
        </w:rPr>
        <w:t>A</w:t>
      </w:r>
      <w:r w:rsidR="00F92EBA">
        <w:rPr>
          <w:rFonts w:ascii="ASSA Vesta" w:hAnsi="ASSA Vesta"/>
          <w:sz w:val="20"/>
          <w:szCs w:val="20"/>
        </w:rPr>
        <w:t>123</w:t>
      </w:r>
      <w:r w:rsidRPr="000C4498">
        <w:rPr>
          <w:rFonts w:ascii="ASSA Vesta" w:hAnsi="ASSA Vesta"/>
          <w:sz w:val="20"/>
          <w:szCs w:val="20"/>
        </w:rPr>
        <w:t>,</w:t>
      </w:r>
      <w:commentRangeEnd w:id="0"/>
      <w:r>
        <w:rPr>
          <w:rStyle w:val="CommentReference"/>
        </w:rPr>
        <w:commentReference w:id="0"/>
      </w:r>
      <w:r w:rsidRPr="000C4498">
        <w:rPr>
          <w:rFonts w:ascii="ASSA Vesta" w:hAnsi="ASSA Vesta"/>
          <w:sz w:val="20"/>
          <w:szCs w:val="20"/>
        </w:rPr>
        <w:t xml:space="preserve"> with a minimum yield strength of 45,000 psi (310 MPa). The steel shall be hot-dip galvanized to meet the requirements of ASTM A653/A653M</w:t>
      </w:r>
      <w:r w:rsidR="003D052C" w:rsidRPr="000C4498">
        <w:rPr>
          <w:rFonts w:ascii="ASSA Vesta" w:hAnsi="ASSA Vesta"/>
          <w:sz w:val="20"/>
          <w:szCs w:val="20"/>
        </w:rPr>
        <w:t>, with a minimum zinc coating weight of 0.90 oz/ft² (276 g/m²</w:t>
      </w:r>
      <w:r w:rsidRPr="000C4498">
        <w:rPr>
          <w:rFonts w:ascii="ASSA Vesta" w:hAnsi="ASSA Vesta"/>
          <w:sz w:val="20"/>
          <w:szCs w:val="20"/>
        </w:rPr>
        <w:t>), Coating Designation G-90.</w:t>
      </w:r>
    </w:p>
    <w:p w14:paraId="1FCEEA66" w14:textId="77777777" w:rsidR="00CE6BB7" w:rsidRDefault="00CE6BB7" w:rsidP="00926221">
      <w:pPr>
        <w:pStyle w:val="ListParagraph"/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5B124323" w14:textId="6FE34CB9" w:rsidR="008E2A17" w:rsidRPr="000C4498" w:rsidRDefault="001E5136" w:rsidP="00926221">
      <w:pPr>
        <w:pStyle w:val="ListParagraph"/>
        <w:numPr>
          <w:ilvl w:val="0"/>
          <w:numId w:val="11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The cable material shall be </w:t>
      </w:r>
      <w:r w:rsidR="003D052C" w:rsidRPr="000C4498">
        <w:rPr>
          <w:rFonts w:ascii="ASSA Vesta" w:hAnsi="ASSA Vesta"/>
          <w:sz w:val="20"/>
          <w:szCs w:val="20"/>
        </w:rPr>
        <w:t>an Independent</w:t>
      </w:r>
      <w:r w:rsidRPr="000C4498">
        <w:rPr>
          <w:rFonts w:ascii="ASSA Vesta" w:hAnsi="ASSA Vesta"/>
          <w:sz w:val="20"/>
          <w:szCs w:val="20"/>
        </w:rPr>
        <w:t xml:space="preserve"> Wire-Rope Core (IWRC) wire rope conforming to Federal Specification RR-W-410E, </w:t>
      </w:r>
      <w:commentRangeStart w:id="1"/>
      <w:commentRangeStart w:id="2"/>
      <w:commentRangeStart w:id="3"/>
      <w:commentRangeStart w:id="4"/>
      <w:commentRangeStart w:id="5"/>
      <w:r w:rsidRPr="000C4498">
        <w:rPr>
          <w:rFonts w:ascii="ASSA Vesta" w:hAnsi="ASSA Vesta"/>
          <w:sz w:val="20"/>
          <w:szCs w:val="20"/>
        </w:rPr>
        <w:t>6 x 36 Warrington Seale, preformed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 w:rsidR="00D4625E"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 w:rsidRPr="000C4498">
        <w:rPr>
          <w:rFonts w:ascii="ASSA Vesta" w:hAnsi="ASSA Vesta"/>
          <w:sz w:val="20"/>
          <w:szCs w:val="20"/>
        </w:rPr>
        <w:t xml:space="preserve">, right regular lay, medium lubrication, Extra Improved Plow Steel (EIPS), with a breaking strength of 159,800 pounds (79.9 tons). </w:t>
      </w:r>
      <w:r w:rsidR="003D052C" w:rsidRPr="000C4498">
        <w:rPr>
          <w:rFonts w:ascii="ASSA Vesta" w:hAnsi="ASSA Vesta"/>
          <w:sz w:val="20"/>
          <w:szCs w:val="20"/>
        </w:rPr>
        <w:t>The cable diameter shall be 1.25 inches (excluding any PVC coating</w:t>
      </w:r>
      <w:r w:rsidRPr="000C4498">
        <w:rPr>
          <w:rFonts w:ascii="ASSA Vesta" w:hAnsi="ASSA Vesta"/>
          <w:sz w:val="20"/>
          <w:szCs w:val="20"/>
        </w:rPr>
        <w:t>).</w:t>
      </w:r>
    </w:p>
    <w:p w14:paraId="5FDD5D8B" w14:textId="77777777" w:rsidR="006A233A" w:rsidRPr="00C93AE5" w:rsidRDefault="006A233A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6A67B2A" w14:textId="68D86D7A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FABRICATION</w:t>
      </w:r>
    </w:p>
    <w:p w14:paraId="77614CDB" w14:textId="564C3415" w:rsidR="00183A73" w:rsidRPr="000C4498" w:rsidRDefault="00C43E89" w:rsidP="0092622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>Post-weldment</w:t>
      </w:r>
      <w:r w:rsidR="00183A73" w:rsidRPr="000C4498">
        <w:rPr>
          <w:rFonts w:ascii="ASSA Vesta" w:hAnsi="ASSA Vesta"/>
          <w:sz w:val="20"/>
          <w:szCs w:val="20"/>
        </w:rPr>
        <w:t xml:space="preserve"> shall be fabricated to </w:t>
      </w:r>
      <w:r w:rsidRPr="000C4498">
        <w:rPr>
          <w:rFonts w:ascii="ASSA Vesta" w:hAnsi="ASSA Vesta"/>
          <w:sz w:val="20"/>
          <w:szCs w:val="20"/>
        </w:rPr>
        <w:t xml:space="preserve">the </w:t>
      </w:r>
      <w:r w:rsidR="00183A73" w:rsidRPr="000C4498">
        <w:rPr>
          <w:rFonts w:ascii="ASSA Vesta" w:hAnsi="ASSA Vesta"/>
          <w:sz w:val="20"/>
          <w:szCs w:val="20"/>
        </w:rPr>
        <w:t xml:space="preserve">specified design and lengths. System posts </w:t>
      </w:r>
      <w:r w:rsidR="00502D52" w:rsidRPr="000C4498">
        <w:rPr>
          <w:rFonts w:ascii="ASSA Vesta" w:hAnsi="ASSA Vesta"/>
          <w:sz w:val="20"/>
          <w:szCs w:val="20"/>
        </w:rPr>
        <w:t>should</w:t>
      </w:r>
      <w:r w:rsidR="00183A73" w:rsidRPr="000C4498">
        <w:rPr>
          <w:rFonts w:ascii="ASSA Vesta" w:hAnsi="ASSA Vesta"/>
          <w:sz w:val="20"/>
          <w:szCs w:val="20"/>
        </w:rPr>
        <w:t xml:space="preserve"> be pre-drilled to accept system cables and top caps.  Cables shall be terminated inside the Terminal Posts. All structural post </w:t>
      </w:r>
      <w:proofErr w:type="gramStart"/>
      <w:r w:rsidR="005C5960" w:rsidRPr="000C4498">
        <w:rPr>
          <w:rFonts w:ascii="ASSA Vesta" w:hAnsi="ASSA Vesta"/>
          <w:sz w:val="20"/>
          <w:szCs w:val="20"/>
        </w:rPr>
        <w:t>supports</w:t>
      </w:r>
      <w:proofErr w:type="gramEnd"/>
      <w:r w:rsidR="00183A73" w:rsidRPr="000C4498">
        <w:rPr>
          <w:rFonts w:ascii="ASSA Vesta" w:hAnsi="ASSA Vesta"/>
          <w:sz w:val="20"/>
          <w:szCs w:val="20"/>
        </w:rPr>
        <w:t xml:space="preserve"> shall be </w:t>
      </w:r>
      <w:r w:rsidRPr="000C4498">
        <w:rPr>
          <w:rFonts w:ascii="ASSA Vesta" w:hAnsi="ASSA Vesta"/>
          <w:sz w:val="20"/>
          <w:szCs w:val="20"/>
        </w:rPr>
        <w:t xml:space="preserve">located within the post and </w:t>
      </w:r>
      <w:r w:rsidR="00502D52" w:rsidRPr="000C4498">
        <w:rPr>
          <w:rFonts w:ascii="ASSA Vesta" w:hAnsi="ASSA Vesta"/>
          <w:sz w:val="20"/>
          <w:szCs w:val="20"/>
        </w:rPr>
        <w:t>foundation and</w:t>
      </w:r>
      <w:r w:rsidR="00183A73" w:rsidRPr="000C4498">
        <w:rPr>
          <w:rFonts w:ascii="ASSA Vesta" w:hAnsi="ASSA Vesta"/>
          <w:sz w:val="20"/>
          <w:szCs w:val="20"/>
        </w:rPr>
        <w:t xml:space="preserve"> shall not have any external structural </w:t>
      </w:r>
      <w:r w:rsidR="00502D52" w:rsidRPr="000C4498">
        <w:rPr>
          <w:rFonts w:ascii="ASSA Vesta" w:hAnsi="ASSA Vesta"/>
          <w:sz w:val="20"/>
          <w:szCs w:val="20"/>
        </w:rPr>
        <w:t>support</w:t>
      </w:r>
      <w:r w:rsidR="00183A73" w:rsidRPr="000C4498">
        <w:rPr>
          <w:rFonts w:ascii="ASSA Vesta" w:hAnsi="ASSA Vesta"/>
          <w:sz w:val="20"/>
          <w:szCs w:val="20"/>
        </w:rPr>
        <w:t>.</w:t>
      </w:r>
    </w:p>
    <w:p w14:paraId="6ACE6238" w14:textId="77777777" w:rsidR="00183A73" w:rsidRPr="00183A73" w:rsidRDefault="00183A73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1F0A48BB" w14:textId="253813AB" w:rsidR="003D6842" w:rsidRPr="000C4498" w:rsidRDefault="00183A73" w:rsidP="0092622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The cable assemblies shall be manufactured after field measurements are provided for the terminal post spacing for </w:t>
      </w:r>
      <w:r w:rsidR="005C5960" w:rsidRPr="000C4498">
        <w:rPr>
          <w:rFonts w:ascii="ASSA Vesta" w:hAnsi="ASSA Vesta"/>
          <w:sz w:val="20"/>
          <w:szCs w:val="20"/>
        </w:rPr>
        <w:t xml:space="preserve">a </w:t>
      </w:r>
      <w:r w:rsidRPr="000C4498">
        <w:rPr>
          <w:rFonts w:ascii="ASSA Vesta" w:hAnsi="ASSA Vesta"/>
          <w:sz w:val="20"/>
          <w:szCs w:val="20"/>
        </w:rPr>
        <w:t>custom fit. Cable assemblies include swaged threaded studs and nuts</w:t>
      </w:r>
      <w:r w:rsidR="005C5960" w:rsidRPr="000C4498">
        <w:rPr>
          <w:rFonts w:ascii="ASSA Vesta" w:hAnsi="ASSA Vesta"/>
          <w:sz w:val="20"/>
          <w:szCs w:val="20"/>
        </w:rPr>
        <w:t xml:space="preserve">, along with pipe sleeves, for use with </w:t>
      </w:r>
      <w:r w:rsidRPr="000C4498">
        <w:rPr>
          <w:rFonts w:ascii="ASSA Vesta" w:hAnsi="ASSA Vesta"/>
          <w:sz w:val="20"/>
          <w:szCs w:val="20"/>
        </w:rPr>
        <w:t xml:space="preserve">line posts.  </w:t>
      </w:r>
    </w:p>
    <w:p w14:paraId="05DBB152" w14:textId="77777777" w:rsidR="00C43E89" w:rsidRDefault="00C43E89" w:rsidP="00926221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</w:p>
    <w:p w14:paraId="1472166C" w14:textId="1E859617" w:rsidR="008E2A17" w:rsidRPr="00C93AE5" w:rsidRDefault="005E054D" w:rsidP="00926221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3 – EXECUTION</w:t>
      </w:r>
    </w:p>
    <w:p w14:paraId="77D2E8CD" w14:textId="0214F903" w:rsidR="008E2A17" w:rsidRPr="00C93AE5" w:rsidRDefault="00932323" w:rsidP="00926221">
      <w:pPr>
        <w:pStyle w:val="Heading3"/>
        <w:numPr>
          <w:ilvl w:val="1"/>
          <w:numId w:val="19"/>
        </w:numPr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PREPARATION</w:t>
      </w:r>
    </w:p>
    <w:p w14:paraId="6CA0CC23" w14:textId="77777777" w:rsidR="00CE6BB7" w:rsidRDefault="005E054D" w:rsidP="00926221">
      <w:pPr>
        <w:pStyle w:val="ListParagraph"/>
        <w:numPr>
          <w:ilvl w:val="0"/>
          <w:numId w:val="17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>The purchaser shall stake the barrier line at intervals not exceeding 500 ft or line of sight.</w:t>
      </w:r>
    </w:p>
    <w:p w14:paraId="202138FD" w14:textId="77777777" w:rsidR="00155CCB" w:rsidRDefault="00155CCB" w:rsidP="00926221">
      <w:pPr>
        <w:pStyle w:val="ListParagraph"/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7D5B29E0" w14:textId="15C0B3B1" w:rsidR="00C23C8D" w:rsidRDefault="00C23C8D" w:rsidP="00926221">
      <w:pPr>
        <w:pStyle w:val="ListParagraph"/>
        <w:numPr>
          <w:ilvl w:val="0"/>
          <w:numId w:val="17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 xml:space="preserve">The purchaser shall identify underground utilities, </w:t>
      </w:r>
      <w:r w:rsidR="003D44AC" w:rsidRPr="003D44AC">
        <w:rPr>
          <w:rFonts w:ascii="ASSA Vesta" w:hAnsi="ASSA Vesta"/>
          <w:sz w:val="20"/>
          <w:szCs w:val="20"/>
        </w:rPr>
        <w:t>USC&amp;G benchmarks, property monuments, and other underground structures.</w:t>
      </w:r>
    </w:p>
    <w:p w14:paraId="0C727803" w14:textId="77777777" w:rsidR="00155CCB" w:rsidRPr="00155CCB" w:rsidRDefault="00155CCB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139E9D2" w14:textId="223D957C" w:rsidR="008E2A17" w:rsidRDefault="009772AD" w:rsidP="00926221">
      <w:pPr>
        <w:pStyle w:val="BodyTextIndent"/>
        <w:numPr>
          <w:ilvl w:val="0"/>
          <w:numId w:val="17"/>
        </w:numPr>
        <w:spacing w:after="0" w:line="240" w:lineRule="auto"/>
        <w:jc w:val="both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>Before installing the anti-ram cable</w:t>
      </w:r>
      <w:r>
        <w:rPr>
          <w:rFonts w:ascii="ASSA Vesta" w:hAnsi="ASSA Vesta"/>
          <w:sz w:val="20"/>
          <w:szCs w:val="20"/>
        </w:rPr>
        <w:t xml:space="preserve"> barrier</w:t>
      </w:r>
      <w:r w:rsidRPr="00421BDA">
        <w:rPr>
          <w:rFonts w:ascii="ASSA Vesta" w:hAnsi="ASSA Vesta"/>
          <w:sz w:val="20"/>
          <w:szCs w:val="20"/>
        </w:rPr>
        <w:t xml:space="preserve"> system, </w:t>
      </w:r>
      <w:r w:rsidR="00600020">
        <w:rPr>
          <w:rFonts w:ascii="ASSA Vesta" w:hAnsi="ASSA Vesta"/>
          <w:sz w:val="20"/>
          <w:szCs w:val="20"/>
        </w:rPr>
        <w:t>the purchaser shall perform all necessary site clearing and grading</w:t>
      </w:r>
      <w:r w:rsidRPr="00421BDA">
        <w:rPr>
          <w:rFonts w:ascii="ASSA Vesta" w:hAnsi="ASSA Vesta"/>
          <w:sz w:val="20"/>
          <w:szCs w:val="20"/>
        </w:rPr>
        <w:t xml:space="preserve">. </w:t>
      </w:r>
      <w:r w:rsidR="00600020" w:rsidRPr="00421BDA">
        <w:rPr>
          <w:rFonts w:ascii="ASSA Vesta" w:hAnsi="ASSA Vesta"/>
          <w:sz w:val="20"/>
          <w:szCs w:val="20"/>
        </w:rPr>
        <w:t>Adequate</w:t>
      </w:r>
      <w:r w:rsidRPr="00421BDA">
        <w:rPr>
          <w:rFonts w:ascii="ASSA Vesta" w:hAnsi="ASSA Vesta"/>
          <w:sz w:val="20"/>
          <w:szCs w:val="20"/>
        </w:rPr>
        <w:t xml:space="preserve"> clearance </w:t>
      </w:r>
      <w:r w:rsidR="00600020">
        <w:rPr>
          <w:rFonts w:ascii="ASSA Vesta" w:hAnsi="ASSA Vesta"/>
          <w:sz w:val="20"/>
          <w:szCs w:val="20"/>
        </w:rPr>
        <w:t>is required on both sides of the cable barrier line</w:t>
      </w:r>
      <w:r w:rsidRPr="00421BDA">
        <w:rPr>
          <w:rFonts w:ascii="ASSA Vesta" w:hAnsi="ASSA Vesta"/>
          <w:sz w:val="20"/>
          <w:szCs w:val="20"/>
        </w:rPr>
        <w:t>.</w:t>
      </w:r>
    </w:p>
    <w:p w14:paraId="030DB87B" w14:textId="77777777" w:rsidR="007D7DBA" w:rsidRDefault="007D7DBA" w:rsidP="00926221">
      <w:pPr>
        <w:pStyle w:val="ListParagraph"/>
        <w:spacing w:after="0" w:line="240" w:lineRule="auto"/>
        <w:rPr>
          <w:rFonts w:ascii="ASSA Vesta" w:hAnsi="ASSA Vesta"/>
          <w:sz w:val="20"/>
          <w:szCs w:val="20"/>
        </w:rPr>
      </w:pPr>
    </w:p>
    <w:p w14:paraId="0D369C10" w14:textId="42BE0F0C" w:rsidR="007D7DBA" w:rsidRPr="007D7DBA" w:rsidRDefault="007D7DBA" w:rsidP="00926221">
      <w:pPr>
        <w:pStyle w:val="BodyTextIndent"/>
        <w:numPr>
          <w:ilvl w:val="0"/>
          <w:numId w:val="17"/>
        </w:numPr>
        <w:spacing w:after="0" w:line="240" w:lineRule="auto"/>
        <w:jc w:val="both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 xml:space="preserve">Soil strength shall be equivalent to soil strength recorded during the ASTM F2656 certification test or the footer size and depth must be adjusted accordingly based on professional engineering analysis.  </w:t>
      </w:r>
    </w:p>
    <w:p w14:paraId="59175B86" w14:textId="77777777" w:rsidR="00932323" w:rsidRPr="00C93AE5" w:rsidRDefault="00932323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55CC061D" w14:textId="5BC0BD5B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3.02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INSTALLATION</w:t>
      </w:r>
    </w:p>
    <w:p w14:paraId="62FD79DF" w14:textId="2F0672F8" w:rsidR="00120DCF" w:rsidRDefault="00120DCF" w:rsidP="00926221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  <w:r w:rsidRPr="00421BDA">
        <w:rPr>
          <w:rFonts w:ascii="ASSA Vesta" w:hAnsi="ASSA Vesta"/>
          <w:color w:val="auto"/>
          <w:sz w:val="20"/>
          <w:szCs w:val="20"/>
        </w:rPr>
        <w:t xml:space="preserve">The anti-ram barrier shall be installed </w:t>
      </w:r>
      <w:r w:rsidR="000A0FC2">
        <w:rPr>
          <w:rFonts w:ascii="ASSA Vesta" w:hAnsi="ASSA Vesta"/>
          <w:color w:val="auto"/>
          <w:sz w:val="20"/>
          <w:szCs w:val="20"/>
        </w:rPr>
        <w:t>by</w:t>
      </w:r>
      <w:r w:rsidRPr="00421BDA">
        <w:rPr>
          <w:rFonts w:ascii="ASSA Vesta" w:hAnsi="ASSA Vesta"/>
          <w:color w:val="auto"/>
          <w:sz w:val="20"/>
          <w:szCs w:val="20"/>
        </w:rPr>
        <w:t xml:space="preserve"> Ameristar’s tested M50/P1 system instructions. Posts, r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 xml:space="preserve">ails, braces, cabling, and fasteners shall be installed </w:t>
      </w:r>
      <w:r w:rsidR="00CE1727">
        <w:rPr>
          <w:rFonts w:ascii="ASSA Vesta" w:hAnsi="ASSA Vesta"/>
          <w:color w:val="auto"/>
          <w:spacing w:val="-2"/>
          <w:sz w:val="20"/>
          <w:szCs w:val="20"/>
        </w:rPr>
        <w:t>following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 xml:space="preserve"> </w:t>
      </w:r>
      <w:r w:rsidR="009C0533">
        <w:rPr>
          <w:rFonts w:ascii="ASSA Vesta" w:hAnsi="ASSA Vesta"/>
          <w:color w:val="auto"/>
          <w:spacing w:val="-2"/>
          <w:sz w:val="20"/>
          <w:szCs w:val="20"/>
        </w:rPr>
        <w:t xml:space="preserve">the 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>manufacturer’s installation instructions and drawings. The “Earthwork” and “Concrete” sections of this specification shall govern material requirements for the concrete footer unless otherwise specified by the product drawings or installation instructions.</w:t>
      </w:r>
    </w:p>
    <w:p w14:paraId="603977DC" w14:textId="77777777" w:rsidR="00E60C61" w:rsidRDefault="00E60C61" w:rsidP="00926221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</w:p>
    <w:p w14:paraId="6C0D021F" w14:textId="77777777" w:rsidR="00E60C61" w:rsidRPr="00421BDA" w:rsidRDefault="00E60C61" w:rsidP="00926221">
      <w:pPr>
        <w:pStyle w:val="Noparagraphstyle"/>
        <w:spacing w:line="240" w:lineRule="auto"/>
        <w:rPr>
          <w:rFonts w:ascii="ASSA Vesta" w:hAnsi="ASSA Vesta"/>
          <w:b/>
          <w:color w:val="auto"/>
          <w:spacing w:val="-2"/>
          <w:sz w:val="20"/>
          <w:szCs w:val="20"/>
        </w:rPr>
      </w:pPr>
      <w:r w:rsidRPr="00421BDA">
        <w:rPr>
          <w:rFonts w:ascii="ASSA Vesta" w:hAnsi="ASSA Vesta"/>
          <w:b/>
          <w:color w:val="auto"/>
          <w:spacing w:val="-2"/>
          <w:sz w:val="20"/>
          <w:szCs w:val="20"/>
        </w:rPr>
        <w:t>3.03   FENCE INSTALLATION MAINTENANCE</w:t>
      </w:r>
    </w:p>
    <w:p w14:paraId="4A175666" w14:textId="754EC989" w:rsidR="00E60C61" w:rsidRPr="00421BDA" w:rsidRDefault="00E60C61" w:rsidP="00926221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 xml:space="preserve">If cutting/drilling of system components is required or if product coating has been </w:t>
      </w:r>
      <w:r w:rsidR="00500B89">
        <w:rPr>
          <w:rFonts w:ascii="ASSA Vesta" w:hAnsi="ASSA Vesta"/>
          <w:sz w:val="20"/>
          <w:szCs w:val="20"/>
        </w:rPr>
        <w:t xml:space="preserve">compromised, adhere to the following steps to seal the exposed steel surfaces: 1) Remove all metal shavings from the </w:t>
      </w:r>
      <w:r w:rsidRPr="00421BDA">
        <w:rPr>
          <w:rFonts w:ascii="ASSA Vesta" w:hAnsi="ASSA Vesta"/>
          <w:sz w:val="20"/>
          <w:szCs w:val="20"/>
        </w:rPr>
        <w:t xml:space="preserve">cut area.  2) Apply zinc-rich primer </w:t>
      </w:r>
      <w:r w:rsidR="00500B89">
        <w:rPr>
          <w:rFonts w:ascii="ASSA Vesta" w:hAnsi="ASSA Vesta"/>
          <w:sz w:val="20"/>
          <w:szCs w:val="20"/>
        </w:rPr>
        <w:t>to cover the cut edge and/or drilled hole thoroughly</w:t>
      </w:r>
      <w:r w:rsidRPr="00421BDA">
        <w:rPr>
          <w:rFonts w:ascii="ASSA Vesta" w:hAnsi="ASSA Vesta"/>
          <w:sz w:val="20"/>
          <w:szCs w:val="20"/>
        </w:rPr>
        <w:t xml:space="preserve">; let dry.  3) Apply 2 coats of custom finish paint matching </w:t>
      </w:r>
      <w:r w:rsidR="00500B89">
        <w:rPr>
          <w:rFonts w:ascii="ASSA Vesta" w:hAnsi="ASSA Vesta"/>
          <w:sz w:val="20"/>
          <w:szCs w:val="20"/>
        </w:rPr>
        <w:t xml:space="preserve">the </w:t>
      </w:r>
      <w:r w:rsidRPr="00421BDA">
        <w:rPr>
          <w:rFonts w:ascii="ASSA Vesta" w:hAnsi="ASSA Vesta"/>
          <w:sz w:val="20"/>
          <w:szCs w:val="20"/>
        </w:rPr>
        <w:t xml:space="preserve">fence color.  Failure to seal exposed surfaces per steps 1-3 above will negate warranty.  Spray cans or paint pens shall be used to prime and finish exposed surfaces; it is recommended that paint pens be used to prevent overspray.  </w:t>
      </w:r>
    </w:p>
    <w:p w14:paraId="151F47AA" w14:textId="77777777" w:rsidR="00E60C61" w:rsidRPr="00421BDA" w:rsidRDefault="00E60C61" w:rsidP="00926221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</w:p>
    <w:p w14:paraId="7BD11E27" w14:textId="77777777" w:rsidR="009C0533" w:rsidRPr="00C93AE5" w:rsidRDefault="009C0533" w:rsidP="00926221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6118CC9" w14:textId="0E9C654C" w:rsidR="008E2A17" w:rsidRPr="00C93AE5" w:rsidRDefault="005E054D" w:rsidP="00926221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3.03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CLEANING</w:t>
      </w:r>
    </w:p>
    <w:p w14:paraId="1A52E9B1" w14:textId="07176ED3" w:rsidR="008E2A17" w:rsidRPr="00C93AE5" w:rsidRDefault="005E054D" w:rsidP="00926221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contractor shall </w:t>
      </w:r>
      <w:r w:rsidR="00155CCB">
        <w:rPr>
          <w:rFonts w:ascii="ASSA Vesta" w:hAnsi="ASSA Vesta"/>
          <w:sz w:val="20"/>
          <w:szCs w:val="20"/>
        </w:rPr>
        <w:t>thoroughly clean the jobsite</w:t>
      </w:r>
      <w:r w:rsidRPr="00C93AE5">
        <w:rPr>
          <w:rFonts w:ascii="ASSA Vesta" w:hAnsi="ASSA Vesta"/>
          <w:sz w:val="20"/>
          <w:szCs w:val="20"/>
        </w:rPr>
        <w:t>, removing all debris resulting from the installation.</w:t>
      </w:r>
    </w:p>
    <w:sectPr w:rsidR="008E2A17" w:rsidRPr="00C93AE5" w:rsidSect="00A6430F"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chols, Robert" w:date="2025-08-06T13:25:00Z" w:initials="NR">
    <w:p w14:paraId="01B844CA" w14:textId="220F9377" w:rsidR="00AD3B99" w:rsidRDefault="00AD3B99">
      <w:pPr>
        <w:pStyle w:val="CommentText"/>
      </w:pPr>
      <w:r>
        <w:rPr>
          <w:rStyle w:val="CommentReference"/>
        </w:rPr>
        <w:annotationRef/>
      </w:r>
      <w:r w:rsidRPr="148A116A">
        <w:t>A123 not A653</w:t>
      </w:r>
    </w:p>
  </w:comment>
  <w:comment w:id="1" w:author="Nichols, Robert" w:date="2025-08-06T13:27:00Z" w:initials="NR">
    <w:p w14:paraId="7A688C36" w14:textId="0D920EB1" w:rsidR="0003390A" w:rsidRDefault="0003390A">
      <w:pPr>
        <w:pStyle w:val="CommentText"/>
      </w:pPr>
      <w:r>
        <w:rPr>
          <w:rStyle w:val="CommentReference"/>
        </w:rPr>
        <w:annotationRef/>
      </w:r>
      <w:r w:rsidRPr="1BA69B6D">
        <w:t>FYI - this changes if its import which is a predominate part of the sales.</w:t>
      </w:r>
    </w:p>
  </w:comment>
  <w:comment w:id="2" w:author="Nichols, Robert" w:date="2025-08-06T13:36:00Z" w:initials="NR">
    <w:p w14:paraId="6EA6B6C0" w14:textId="5506A062" w:rsidR="008821CC" w:rsidRDefault="008821CC">
      <w:pPr>
        <w:pStyle w:val="CommentText"/>
      </w:pPr>
      <w:r>
        <w:rPr>
          <w:rStyle w:val="CommentReference"/>
        </w:rPr>
        <w:annotationRef/>
      </w:r>
      <w:r w:rsidRPr="24A2ABFC">
        <w:t>hold on let me find some more information here.  I know there was something weird.</w:t>
      </w:r>
    </w:p>
  </w:comment>
  <w:comment w:id="3" w:author="Nichols, Robert" w:date="2025-08-06T13:37:00Z" w:initials="NR">
    <w:p w14:paraId="42F0930B" w14:textId="46149405" w:rsidR="007F2F98" w:rsidRDefault="007F2F98">
      <w:pPr>
        <w:pStyle w:val="CommentText"/>
      </w:pPr>
      <w:r>
        <w:rPr>
          <w:rStyle w:val="CommentReference"/>
        </w:rPr>
        <w:annotationRef/>
      </w:r>
      <w:r w:rsidRPr="142837B5">
        <w:t>I dont think i did a drawing for WR1.25-RL-I in the mix of everything.</w:t>
      </w:r>
    </w:p>
  </w:comment>
  <w:comment w:id="4" w:author="Garcia, Yumbert" w:date="2025-08-06T13:39:00Z" w:initials="YG">
    <w:p w14:paraId="1A3CD648" w14:textId="77777777" w:rsidR="00D4625E" w:rsidRDefault="00D4625E" w:rsidP="00D4625E">
      <w:pPr>
        <w:pStyle w:val="CommentText"/>
      </w:pPr>
      <w:r>
        <w:rPr>
          <w:rStyle w:val="CommentReference"/>
        </w:rPr>
        <w:annotationRef/>
      </w:r>
      <w:r>
        <w:t>Shall we remove this then?</w:t>
      </w:r>
    </w:p>
  </w:comment>
  <w:comment w:id="5" w:author="Nichols, Robert" w:date="2025-08-06T13:40:00Z" w:initials="NR">
    <w:p w14:paraId="3EEFDEE2" w14:textId="53CE08FF" w:rsidR="00696627" w:rsidRDefault="00696627">
      <w:pPr>
        <w:pStyle w:val="CommentText"/>
      </w:pPr>
      <w:r>
        <w:rPr>
          <w:rStyle w:val="CommentReference"/>
        </w:rPr>
        <w:annotationRef/>
      </w:r>
      <w:r w:rsidRPr="772DAC04">
        <w:t>see teams message.  Disregard comment in this spec.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B844CA" w15:done="1"/>
  <w15:commentEx w15:paraId="7A688C36" w15:done="1"/>
  <w15:commentEx w15:paraId="6EA6B6C0" w15:paraIdParent="7A688C36" w15:done="1"/>
  <w15:commentEx w15:paraId="42F0930B" w15:paraIdParent="7A688C36" w15:done="1"/>
  <w15:commentEx w15:paraId="1A3CD648" w15:paraIdParent="7A688C36" w15:done="1"/>
  <w15:commentEx w15:paraId="3EEFDEE2" w15:paraIdParent="7A688C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AB0EAA" w16cex:dateUtc="2025-08-06T18:25:00Z">
    <w16cex:extLst>
      <w16:ext w16:uri="{CE6994B0-6A32-4C9F-8C6B-6E91EDA988CE}">
        <cr:reactions xmlns:cr="http://schemas.microsoft.com/office/comments/2020/reactions">
          <cr:reaction reactionType="1">
            <cr:reactionInfo dateUtc="2025-08-06T18:44:57Z">
              <cr:user userId="S::yumbert.garcia@assaabloy.com::9e05915d-1c2d-411f-9627-f35fa4b97c61" userProvider="AD" userName="Garcia, Yumbert"/>
            </cr:reactionInfo>
          </cr:reaction>
        </cr:reactions>
      </w16:ext>
    </w16cex:extLst>
  </w16cex:commentExtensible>
  <w16cex:commentExtensible w16cex:durableId="5789C2B6" w16cex:dateUtc="2025-08-06T18:27:00Z">
    <w16cex:extLst>
      <w16:ext w16:uri="{CE6994B0-6A32-4C9F-8C6B-6E91EDA988CE}">
        <cr:reactions xmlns:cr="http://schemas.microsoft.com/office/comments/2020/reactions">
          <cr:reaction reactionType="1">
            <cr:reactionInfo dateUtc="2025-08-06T18:41:53Z">
              <cr:user userId="S::yumbert.garcia@assaabloy.com::9e05915d-1c2d-411f-9627-f35fa4b97c61" userProvider="AD" userName="Garcia, Yumbert"/>
            </cr:reactionInfo>
          </cr:reaction>
        </cr:reactions>
      </w16:ext>
    </w16cex:extLst>
  </w16cex:commentExtensible>
  <w16cex:commentExtensible w16cex:durableId="340A1093" w16cex:dateUtc="2025-08-06T18:36:00Z"/>
  <w16cex:commentExtensible w16cex:durableId="0CF4A78A" w16cex:dateUtc="2025-08-06T18:37:00Z"/>
  <w16cex:commentExtensible w16cex:durableId="71BFE80C" w16cex:dateUtc="2025-08-06T18:39:00Z"/>
  <w16cex:commentExtensible w16cex:durableId="342BD8F8" w16cex:dateUtc="2025-08-06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844CA" w16cid:durableId="21AB0EAA"/>
  <w16cid:commentId w16cid:paraId="7A688C36" w16cid:durableId="5789C2B6"/>
  <w16cid:commentId w16cid:paraId="6EA6B6C0" w16cid:durableId="340A1093"/>
  <w16cid:commentId w16cid:paraId="42F0930B" w16cid:durableId="0CF4A78A"/>
  <w16cid:commentId w16cid:paraId="1A3CD648" w16cid:durableId="71BFE80C"/>
  <w16cid:commentId w16cid:paraId="3EEFDEE2" w16cid:durableId="342BD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9A02" w14:textId="77777777" w:rsidR="003C61A4" w:rsidRDefault="003C61A4">
      <w:pPr>
        <w:spacing w:after="0" w:line="240" w:lineRule="auto"/>
      </w:pPr>
    </w:p>
  </w:endnote>
  <w:endnote w:type="continuationSeparator" w:id="0">
    <w:p w14:paraId="189F6066" w14:textId="77777777" w:rsidR="003C61A4" w:rsidRDefault="003C6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SSA Vesta">
    <w:charset w:val="00"/>
    <w:family w:val="modern"/>
    <w:notTrueType/>
    <w:pitch w:val="variable"/>
    <w:sig w:usb0="A00000AF" w:usb1="500021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06AF" w14:textId="2C88687B" w:rsidR="009158F3" w:rsidRDefault="009158F3" w:rsidP="009158F3">
    <w:pPr>
      <w:pStyle w:val="Footer"/>
      <w:rPr>
        <w:sz w:val="16"/>
      </w:rPr>
    </w:pPr>
    <w:r>
      <w:rPr>
        <w:sz w:val="16"/>
      </w:rPr>
      <w:t>Atlas</w:t>
    </w:r>
    <w:r w:rsidR="00C846D9">
      <w:rPr>
        <w:sz w:val="16"/>
      </w:rPr>
      <w:t>-S Post &amp; Cable</w:t>
    </w:r>
  </w:p>
  <w:p w14:paraId="7E06471B" w14:textId="2490B4DB" w:rsidR="009158F3" w:rsidRPr="00ED6558" w:rsidRDefault="005F7A11" w:rsidP="009158F3">
    <w:pPr>
      <w:pStyle w:val="Footer"/>
      <w:rPr>
        <w:sz w:val="16"/>
      </w:rPr>
    </w:pPr>
    <w:r w:rsidRPr="005F7A11">
      <w:rPr>
        <w:sz w:val="16"/>
      </w:rPr>
      <w:t>M50/P1 Swaged Cable Barrier System</w:t>
    </w:r>
    <w:r w:rsidR="009158F3">
      <w:rPr>
        <w:sz w:val="16"/>
      </w:rPr>
      <w:tab/>
      <w:t>CSI 32 30 00.11</w:t>
    </w:r>
    <w:r w:rsidR="009158F3">
      <w:rPr>
        <w:sz w:val="16"/>
      </w:rPr>
      <w:tab/>
      <w:t xml:space="preserve">Rev. </w:t>
    </w:r>
    <w:r w:rsidR="00C846D9">
      <w:rPr>
        <w:sz w:val="16"/>
      </w:rPr>
      <w:t>0</w:t>
    </w:r>
    <w:r w:rsidR="004A199E">
      <w:rPr>
        <w:sz w:val="16"/>
      </w:rPr>
      <w:t>8</w:t>
    </w:r>
    <w:r w:rsidR="00C846D9">
      <w:rPr>
        <w:sz w:val="16"/>
      </w:rPr>
      <w:t>/</w:t>
    </w:r>
    <w:r w:rsidR="004A199E">
      <w:rPr>
        <w:sz w:val="16"/>
      </w:rPr>
      <w:t>06</w:t>
    </w:r>
    <w:r w:rsidR="00C846D9">
      <w:rPr>
        <w:sz w:val="16"/>
      </w:rPr>
      <w:t>/2025</w:t>
    </w:r>
  </w:p>
  <w:p w14:paraId="08C0C50F" w14:textId="77777777" w:rsidR="00964299" w:rsidRDefault="0096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5B95" w14:textId="77777777" w:rsidR="003C61A4" w:rsidRDefault="003C61A4">
      <w:pPr>
        <w:spacing w:after="0" w:line="240" w:lineRule="auto"/>
      </w:pPr>
    </w:p>
  </w:footnote>
  <w:footnote w:type="continuationSeparator" w:id="0">
    <w:p w14:paraId="370BD20E" w14:textId="77777777" w:rsidR="003C61A4" w:rsidRDefault="003C61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26A89"/>
    <w:multiLevelType w:val="hybridMultilevel"/>
    <w:tmpl w:val="A24261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9849C8"/>
    <w:multiLevelType w:val="hybridMultilevel"/>
    <w:tmpl w:val="5908DEAA"/>
    <w:lvl w:ilvl="0" w:tplc="D494CF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262D3"/>
    <w:multiLevelType w:val="hybridMultilevel"/>
    <w:tmpl w:val="6D722CBC"/>
    <w:lvl w:ilvl="0" w:tplc="B4DA8D9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E0CB3"/>
    <w:multiLevelType w:val="hybridMultilevel"/>
    <w:tmpl w:val="25C2F1BA"/>
    <w:lvl w:ilvl="0" w:tplc="0AB061D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50DE5"/>
    <w:multiLevelType w:val="hybridMultilevel"/>
    <w:tmpl w:val="D65AB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0A"/>
    <w:multiLevelType w:val="multilevel"/>
    <w:tmpl w:val="48B81E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BC93BEF"/>
    <w:multiLevelType w:val="hybridMultilevel"/>
    <w:tmpl w:val="0CF46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54FB"/>
    <w:multiLevelType w:val="hybridMultilevel"/>
    <w:tmpl w:val="78D29D3C"/>
    <w:lvl w:ilvl="0" w:tplc="7A8A8C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1482"/>
    <w:multiLevelType w:val="hybridMultilevel"/>
    <w:tmpl w:val="4ED8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1B1B"/>
    <w:multiLevelType w:val="hybridMultilevel"/>
    <w:tmpl w:val="7EB44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1913">
    <w:abstractNumId w:val="8"/>
  </w:num>
  <w:num w:numId="2" w16cid:durableId="391928189">
    <w:abstractNumId w:val="6"/>
  </w:num>
  <w:num w:numId="3" w16cid:durableId="1502040444">
    <w:abstractNumId w:val="5"/>
  </w:num>
  <w:num w:numId="4" w16cid:durableId="1027177196">
    <w:abstractNumId w:val="4"/>
  </w:num>
  <w:num w:numId="5" w16cid:durableId="1736969986">
    <w:abstractNumId w:val="7"/>
  </w:num>
  <w:num w:numId="6" w16cid:durableId="586891211">
    <w:abstractNumId w:val="3"/>
  </w:num>
  <w:num w:numId="7" w16cid:durableId="1957449347">
    <w:abstractNumId w:val="2"/>
  </w:num>
  <w:num w:numId="8" w16cid:durableId="1819958363">
    <w:abstractNumId w:val="1"/>
  </w:num>
  <w:num w:numId="9" w16cid:durableId="1182403322">
    <w:abstractNumId w:val="0"/>
  </w:num>
  <w:num w:numId="10" w16cid:durableId="862061052">
    <w:abstractNumId w:val="9"/>
  </w:num>
  <w:num w:numId="11" w16cid:durableId="611786898">
    <w:abstractNumId w:val="16"/>
  </w:num>
  <w:num w:numId="12" w16cid:durableId="1614171721">
    <w:abstractNumId w:val="15"/>
  </w:num>
  <w:num w:numId="13" w16cid:durableId="866479608">
    <w:abstractNumId w:val="11"/>
  </w:num>
  <w:num w:numId="14" w16cid:durableId="345983895">
    <w:abstractNumId w:val="17"/>
  </w:num>
  <w:num w:numId="15" w16cid:durableId="1496917778">
    <w:abstractNumId w:val="10"/>
  </w:num>
  <w:num w:numId="16" w16cid:durableId="1941141931">
    <w:abstractNumId w:val="13"/>
  </w:num>
  <w:num w:numId="17" w16cid:durableId="2025281939">
    <w:abstractNumId w:val="12"/>
  </w:num>
  <w:num w:numId="18" w16cid:durableId="1265647638">
    <w:abstractNumId w:val="18"/>
  </w:num>
  <w:num w:numId="19" w16cid:durableId="175408261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hols, Robert">
    <w15:presenceInfo w15:providerId="AD" w15:userId="S::robert.nichols@assaabloy.com::fc84faa5-2608-491e-b518-543d681f4827"/>
  </w15:person>
  <w15:person w15:author="Garcia, Yumbert">
    <w15:presenceInfo w15:providerId="AD" w15:userId="S::yumbert.garcia@assaabloy.com::9e05915d-1c2d-411f-9627-f35fa4b97c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90A"/>
    <w:rsid w:val="00034616"/>
    <w:rsid w:val="0006063C"/>
    <w:rsid w:val="000721BB"/>
    <w:rsid w:val="0007223A"/>
    <w:rsid w:val="000A0FC2"/>
    <w:rsid w:val="000A236E"/>
    <w:rsid w:val="000B48B3"/>
    <w:rsid w:val="000B62E2"/>
    <w:rsid w:val="000C4498"/>
    <w:rsid w:val="000E0A8E"/>
    <w:rsid w:val="000E2921"/>
    <w:rsid w:val="00105933"/>
    <w:rsid w:val="00120DCF"/>
    <w:rsid w:val="001377CE"/>
    <w:rsid w:val="0015074B"/>
    <w:rsid w:val="00155CCB"/>
    <w:rsid w:val="00183A73"/>
    <w:rsid w:val="001B4469"/>
    <w:rsid w:val="001E5136"/>
    <w:rsid w:val="001F2B75"/>
    <w:rsid w:val="002351AA"/>
    <w:rsid w:val="00250A55"/>
    <w:rsid w:val="0025330F"/>
    <w:rsid w:val="00283B7D"/>
    <w:rsid w:val="0029639D"/>
    <w:rsid w:val="002A32FE"/>
    <w:rsid w:val="002D13A3"/>
    <w:rsid w:val="002F60C2"/>
    <w:rsid w:val="00326F90"/>
    <w:rsid w:val="00365AB7"/>
    <w:rsid w:val="00365FD9"/>
    <w:rsid w:val="003B2F81"/>
    <w:rsid w:val="003C61A4"/>
    <w:rsid w:val="003C63FB"/>
    <w:rsid w:val="003D052C"/>
    <w:rsid w:val="003D44AC"/>
    <w:rsid w:val="003D66A6"/>
    <w:rsid w:val="003D6842"/>
    <w:rsid w:val="00442238"/>
    <w:rsid w:val="004516BC"/>
    <w:rsid w:val="004569AF"/>
    <w:rsid w:val="004A199E"/>
    <w:rsid w:val="004B3C6F"/>
    <w:rsid w:val="00500B89"/>
    <w:rsid w:val="00502D52"/>
    <w:rsid w:val="0051390C"/>
    <w:rsid w:val="0053007F"/>
    <w:rsid w:val="00555D62"/>
    <w:rsid w:val="0056452B"/>
    <w:rsid w:val="005C5960"/>
    <w:rsid w:val="005F7A11"/>
    <w:rsid w:val="00600020"/>
    <w:rsid w:val="006278C9"/>
    <w:rsid w:val="006504FA"/>
    <w:rsid w:val="006736C2"/>
    <w:rsid w:val="006959C8"/>
    <w:rsid w:val="00696627"/>
    <w:rsid w:val="006A233A"/>
    <w:rsid w:val="006A2B46"/>
    <w:rsid w:val="006C03E7"/>
    <w:rsid w:val="006C1F8C"/>
    <w:rsid w:val="006F7222"/>
    <w:rsid w:val="007265BB"/>
    <w:rsid w:val="00736940"/>
    <w:rsid w:val="00753E28"/>
    <w:rsid w:val="0075567C"/>
    <w:rsid w:val="0075790C"/>
    <w:rsid w:val="007D7DBA"/>
    <w:rsid w:val="007F2F98"/>
    <w:rsid w:val="008324D1"/>
    <w:rsid w:val="008821CC"/>
    <w:rsid w:val="00885A41"/>
    <w:rsid w:val="008C0741"/>
    <w:rsid w:val="008E2A17"/>
    <w:rsid w:val="008E5A29"/>
    <w:rsid w:val="008F601F"/>
    <w:rsid w:val="009158F3"/>
    <w:rsid w:val="00923809"/>
    <w:rsid w:val="00926221"/>
    <w:rsid w:val="00932323"/>
    <w:rsid w:val="00964299"/>
    <w:rsid w:val="0096434F"/>
    <w:rsid w:val="009772AD"/>
    <w:rsid w:val="009C0533"/>
    <w:rsid w:val="009E372B"/>
    <w:rsid w:val="009F7501"/>
    <w:rsid w:val="00A6430F"/>
    <w:rsid w:val="00A801E9"/>
    <w:rsid w:val="00A83F04"/>
    <w:rsid w:val="00AA1D8D"/>
    <w:rsid w:val="00AA4EAF"/>
    <w:rsid w:val="00AC05B9"/>
    <w:rsid w:val="00AD3B99"/>
    <w:rsid w:val="00B064A5"/>
    <w:rsid w:val="00B12331"/>
    <w:rsid w:val="00B23875"/>
    <w:rsid w:val="00B47730"/>
    <w:rsid w:val="00B52D62"/>
    <w:rsid w:val="00B60EC3"/>
    <w:rsid w:val="00B61FC3"/>
    <w:rsid w:val="00BA4FC2"/>
    <w:rsid w:val="00BA7D5E"/>
    <w:rsid w:val="00BD36B0"/>
    <w:rsid w:val="00BE5C78"/>
    <w:rsid w:val="00BF6A0D"/>
    <w:rsid w:val="00C23C8D"/>
    <w:rsid w:val="00C320F1"/>
    <w:rsid w:val="00C40438"/>
    <w:rsid w:val="00C43E89"/>
    <w:rsid w:val="00C55E97"/>
    <w:rsid w:val="00C60DD8"/>
    <w:rsid w:val="00C66614"/>
    <w:rsid w:val="00C71025"/>
    <w:rsid w:val="00C846D9"/>
    <w:rsid w:val="00C93AE5"/>
    <w:rsid w:val="00CB0664"/>
    <w:rsid w:val="00CE07D0"/>
    <w:rsid w:val="00CE1727"/>
    <w:rsid w:val="00CE649F"/>
    <w:rsid w:val="00CE6BB7"/>
    <w:rsid w:val="00CF017E"/>
    <w:rsid w:val="00D4625E"/>
    <w:rsid w:val="00D627DD"/>
    <w:rsid w:val="00DC11B9"/>
    <w:rsid w:val="00DD5988"/>
    <w:rsid w:val="00E16570"/>
    <w:rsid w:val="00E30D27"/>
    <w:rsid w:val="00E60C61"/>
    <w:rsid w:val="00E64806"/>
    <w:rsid w:val="00E7524C"/>
    <w:rsid w:val="00E776B2"/>
    <w:rsid w:val="00E95AB5"/>
    <w:rsid w:val="00ED2EC0"/>
    <w:rsid w:val="00F029B0"/>
    <w:rsid w:val="00F23549"/>
    <w:rsid w:val="00F92EBA"/>
    <w:rsid w:val="00FC693F"/>
    <w:rsid w:val="00FD1B5E"/>
    <w:rsid w:val="00FF6435"/>
    <w:rsid w:val="1C74482C"/>
    <w:rsid w:val="2CCE13BF"/>
    <w:rsid w:val="4121A433"/>
    <w:rsid w:val="4EA6C7B5"/>
    <w:rsid w:val="6C4FD623"/>
    <w:rsid w:val="71769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ECB17"/>
  <w14:defaultImageDpi w14:val="300"/>
  <w15:docId w15:val="{FF67825C-5AE2-4C1B-840E-662DEDBA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E2921"/>
    <w:pPr>
      <w:spacing w:after="0" w:line="240" w:lineRule="auto"/>
    </w:pPr>
  </w:style>
  <w:style w:type="paragraph" w:customStyle="1" w:styleId="Noparagraphstyle">
    <w:name w:val="[No paragraph style]"/>
    <w:rsid w:val="000722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772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72AD"/>
  </w:style>
  <w:style w:type="paragraph" w:styleId="CommentText">
    <w:name w:val="annotation text"/>
    <w:basedOn w:val="Normal"/>
    <w:link w:val="CommentTextChar"/>
    <w:uiPriority w:val="99"/>
    <w:unhideWhenUsed/>
    <w:rsid w:val="00E77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6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7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A54C4929F3A4089663916251BE7FC" ma:contentTypeVersion="19" ma:contentTypeDescription="Create a new document." ma:contentTypeScope="" ma:versionID="607a9cb7366fd9ca0540a01de7ec00f8">
  <xsd:schema xmlns:xsd="http://www.w3.org/2001/XMLSchema" xmlns:xs="http://www.w3.org/2001/XMLSchema" xmlns:p="http://schemas.microsoft.com/office/2006/metadata/properties" xmlns:ns2="f7882fbe-43a5-4fa8-8696-017f16ae49bf" xmlns:ns3="b67ab4e4-274a-4e1f-aa07-396d349af786" xmlns:ns4="1766b5f1-6024-4d8d-be8e-309d56dfb258" targetNamespace="http://schemas.microsoft.com/office/2006/metadata/properties" ma:root="true" ma:fieldsID="ae7dfdbd757ca2f6c0abb4b9b673cc31" ns2:_="" ns3:_="" ns4:_="">
    <xsd:import namespace="f7882fbe-43a5-4fa8-8696-017f16ae49bf"/>
    <xsd:import namespace="b67ab4e4-274a-4e1f-aa07-396d349af786"/>
    <xsd:import namespace="1766b5f1-6024-4d8d-be8e-309d56dfb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2fbe-43a5-4fa8-8696-017f16ae4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4dad3b-34f5-4e86-9cbd-a67d2543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b4e4-274a-4e1f-aa07-396d349af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b5f1-6024-4d8d-be8e-309d56dfb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927fa30-89f3-4429-83a6-7f171627f95d}" ma:internalName="TaxCatchAll" ma:showField="CatchAllData" ma:web="b67ab4e4-274a-4e1f-aa07-396d349af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6b5f1-6024-4d8d-be8e-309d56dfb258" xsi:nil="true"/>
    <lcf76f155ced4ddcb4097134ff3c332f xmlns="f7882fbe-43a5-4fa8-8696-017f16ae49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47E8C-8C9D-4858-80AE-2118BA77DCFD}"/>
</file>

<file path=customXml/itemProps3.xml><?xml version="1.0" encoding="utf-8"?>
<ds:datastoreItem xmlns:ds="http://schemas.openxmlformats.org/officeDocument/2006/customXml" ds:itemID="{F24AAC23-1F8E-4CD2-8E53-1B013DC2BF5C}"/>
</file>

<file path=customXml/itemProps4.xml><?xml version="1.0" encoding="utf-8"?>
<ds:datastoreItem xmlns:ds="http://schemas.openxmlformats.org/officeDocument/2006/customXml" ds:itemID="{24A7172D-B5F4-454C-B81D-56950498D773}"/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915</Words>
  <Characters>5220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Garcia, Yumbert</cp:lastModifiedBy>
  <cp:revision>20</cp:revision>
  <dcterms:created xsi:type="dcterms:W3CDTF">2025-08-06T20:05:00Z</dcterms:created>
  <dcterms:modified xsi:type="dcterms:W3CDTF">2025-08-06T18:45:00Z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db4c5329-2437-4e5f-a108-041fa1245d41</vt:lpwstr>
  </property>
  <property fmtid="{D5CDD505-2E9C-101B-9397-08002B2CF9AE}" pid="3" name="ContentTypeId">
    <vt:lpwstr>0x0101001FBA54C4929F3A4089663916251BE7FC</vt:lpwstr>
  </property>
</Properties>
</file>